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45pt;margin-top:120.45pt;width:843.85pt;height:600.9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75.6pt;margin-top:123.8pt;width:839.5pt;height:594.2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177.4pt;margin-top:122.75pt;width:835.7pt;height:596.65pt;z-index:-251658750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